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44" w:rsidRDefault="00630F44" w:rsidP="00630F44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ЯРОСЛАВ-ЛОГОВСКОГО СЕЛЬСОВЕТА </w:t>
      </w:r>
    </w:p>
    <w:p w:rsidR="00630F44" w:rsidRPr="00C90977" w:rsidRDefault="00630F44" w:rsidP="00C90977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РОДИНСКОГО РАЙОНА АЛТАЙСКОГО КРАЯ</w:t>
      </w:r>
    </w:p>
    <w:p w:rsidR="00630F44" w:rsidRDefault="00630F44" w:rsidP="00630F44">
      <w:pPr>
        <w:widowControl w:val="0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30F44" w:rsidRDefault="00630F44" w:rsidP="00630F44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630F44" w:rsidRDefault="006E678E" w:rsidP="00630F44">
      <w:pPr>
        <w:widowControl w:val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</w:t>
      </w:r>
      <w:r w:rsidR="00C90977">
        <w:rPr>
          <w:rFonts w:ascii="Times New Roman" w:hAnsi="Times New Roman"/>
          <w:sz w:val="28"/>
          <w:szCs w:val="28"/>
        </w:rPr>
        <w:t>.</w:t>
      </w:r>
      <w:r w:rsidR="00630F44">
        <w:rPr>
          <w:rFonts w:ascii="Times New Roman" w:hAnsi="Times New Roman"/>
          <w:sz w:val="28"/>
          <w:szCs w:val="28"/>
        </w:rPr>
        <w:t>2020</w:t>
      </w:r>
      <w:r w:rsidR="00C9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 20</w:t>
      </w:r>
    </w:p>
    <w:p w:rsidR="00630F44" w:rsidRDefault="00630F44" w:rsidP="00630F44">
      <w:pPr>
        <w:pStyle w:val="1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.Я</w:t>
      </w:r>
      <w:proofErr w:type="gramEnd"/>
      <w:r>
        <w:rPr>
          <w:b/>
          <w:sz w:val="24"/>
          <w:szCs w:val="24"/>
        </w:rPr>
        <w:t>рославцев Лог</w:t>
      </w:r>
    </w:p>
    <w:p w:rsidR="00630F44" w:rsidRDefault="00630F44" w:rsidP="00630F44">
      <w:pPr>
        <w:pStyle w:val="a4"/>
        <w:jc w:val="center"/>
        <w:rPr>
          <w:b/>
        </w:rPr>
      </w:pPr>
    </w:p>
    <w:p w:rsidR="00630F44" w:rsidRDefault="00630F44" w:rsidP="00630F44">
      <w:pPr>
        <w:pStyle w:val="a4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Об утверждении Положения о порядке подведения итогов продажи муниципального имущества и порядке заключения с покупателем договора купли-продажи муниципального имущества </w:t>
      </w:r>
    </w:p>
    <w:p w:rsidR="00630F44" w:rsidRDefault="00630F44" w:rsidP="00630F44">
      <w:pPr>
        <w:pStyle w:val="a4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без объявления цены</w:t>
      </w:r>
    </w:p>
    <w:p w:rsidR="00630F44" w:rsidRDefault="00630F44" w:rsidP="00630F44">
      <w:pPr>
        <w:pStyle w:val="a4"/>
        <w:jc w:val="both"/>
        <w:rPr>
          <w:iCs/>
          <w:color w:val="000000"/>
          <w:sz w:val="28"/>
          <w:szCs w:val="28"/>
        </w:rPr>
      </w:pPr>
    </w:p>
    <w:p w:rsidR="00630F44" w:rsidRDefault="00630F44" w:rsidP="00630F44">
      <w:pPr>
        <w:ind w:right="-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 xml:space="preserve">В соответствии с пунктом 5 статьи 24 Федерального закона Российской Федерации </w:t>
      </w:r>
      <w:hyperlink r:id="rId5" w:tooltip="от 21.12.2001 № 178-ФЗ" w:history="1">
        <w:r>
          <w:rPr>
            <w:rStyle w:val="a3"/>
            <w:rFonts w:ascii="Times New Roman" w:hAnsi="Times New Roman"/>
            <w:sz w:val="28"/>
            <w:szCs w:val="28"/>
            <w:lang w:eastAsia="zh-CN"/>
          </w:rPr>
          <w:t>от 21.12.2001 № 178-ФЗ</w:t>
        </w:r>
      </w:hyperlink>
      <w:r>
        <w:rPr>
          <w:rFonts w:ascii="Times New Roman" w:hAnsi="Times New Roman"/>
          <w:iCs/>
          <w:color w:val="000000"/>
          <w:sz w:val="28"/>
          <w:szCs w:val="28"/>
        </w:rPr>
        <w:t xml:space="preserve"> «О приватизации государственного и муниципального имущества», Федеральным законом </w:t>
      </w:r>
      <w:hyperlink r:id="rId6" w:tooltip="131" w:history="1">
        <w:r>
          <w:rPr>
            <w:rStyle w:val="a3"/>
            <w:rFonts w:ascii="Times New Roman" w:hAnsi="Times New Roman"/>
            <w:iCs/>
            <w:sz w:val="28"/>
            <w:szCs w:val="28"/>
          </w:rPr>
          <w:t>от 06 октября 2003 № 131-ФЗ</w:t>
        </w:r>
      </w:hyperlink>
      <w:r>
        <w:rPr>
          <w:rFonts w:ascii="Times New Roman" w:hAnsi="Times New Roman"/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7" w:tgtFrame="Logical" w:history="1">
        <w:r>
          <w:rPr>
            <w:rStyle w:val="a3"/>
            <w:rFonts w:ascii="Times New Roman" w:hAnsi="Times New Roman"/>
            <w:sz w:val="28"/>
            <w:szCs w:val="28"/>
          </w:rPr>
          <w:t>постановлением Правительства Российской Федерации от 22.07.2002 № 549</w:t>
        </w:r>
      </w:hyperlink>
      <w:r>
        <w:rPr>
          <w:rFonts w:ascii="Times New Roman" w:hAnsi="Times New Roman"/>
          <w:iCs/>
          <w:color w:val="000000"/>
          <w:sz w:val="28"/>
          <w:szCs w:val="28"/>
        </w:rPr>
        <w:t>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», руководствуясь </w:t>
      </w:r>
      <w:hyperlink r:id="rId8" w:tgtFrame="Logical" w:history="1">
        <w:r>
          <w:rPr>
            <w:rStyle w:val="a3"/>
            <w:rFonts w:ascii="Times New Roman" w:hAnsi="Times New Roman"/>
            <w:iCs/>
            <w:sz w:val="28"/>
            <w:szCs w:val="28"/>
          </w:rPr>
          <w:t>Уставом</w:t>
        </w:r>
      </w:hyperlink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образованияМирненский сельсоветРодинского района Алтайского края</w:t>
      </w:r>
    </w:p>
    <w:p w:rsidR="00630F44" w:rsidRDefault="00630F44" w:rsidP="00630F44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Ярослав-Логовской сельский Совет депутатов:</w:t>
      </w:r>
    </w:p>
    <w:p w:rsidR="00630F44" w:rsidRDefault="00630F44" w:rsidP="00630F44">
      <w:pPr>
        <w:pStyle w:val="a4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РЕШИЛ:</w:t>
      </w:r>
    </w:p>
    <w:p w:rsidR="00630F44" w:rsidRDefault="00630F44" w:rsidP="00630F4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pacing w:val="10"/>
          <w:sz w:val="28"/>
          <w:szCs w:val="28"/>
        </w:rPr>
      </w:pPr>
      <w:r>
        <w:rPr>
          <w:iCs/>
          <w:color w:val="000000"/>
          <w:sz w:val="28"/>
          <w:szCs w:val="28"/>
        </w:rPr>
        <w:t>Утвердить Положение 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 (приложение № 1).</w:t>
      </w:r>
    </w:p>
    <w:p w:rsidR="00630F44" w:rsidRDefault="00630F44" w:rsidP="00630F4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Утвердить форму заявки на приобретение муниципального имущества при продаже без объявления цены (приложение № 2).</w:t>
      </w:r>
    </w:p>
    <w:p w:rsidR="00630F44" w:rsidRDefault="00630F44" w:rsidP="00630F4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Сборнике муниципальных правовых актов Ярослав-Логовского сельсовета Родинского района Алтайского края и разместить на официальном сайте Администрации  Ярослав-Логовского сельсовета Родинского района Алтайского края.</w:t>
      </w:r>
    </w:p>
    <w:p w:rsidR="00630F44" w:rsidRDefault="00630F44" w:rsidP="00630F4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630F44" w:rsidRDefault="00630F44" w:rsidP="00630F44">
      <w:pPr>
        <w:widowControl w:val="0"/>
        <w:shd w:val="clear" w:color="auto" w:fill="FFFFFF"/>
        <w:ind w:left="709" w:right="-1"/>
        <w:contextualSpacing/>
        <w:textAlignment w:val="baseline"/>
        <w:rPr>
          <w:rFonts w:ascii="Times New Roman" w:hAnsi="Times New Roman"/>
          <w:sz w:val="28"/>
          <w:szCs w:val="28"/>
        </w:rPr>
      </w:pPr>
    </w:p>
    <w:p w:rsidR="00630F44" w:rsidRDefault="00630F44" w:rsidP="00630F44">
      <w:pPr>
        <w:widowControl w:val="0"/>
        <w:shd w:val="clear" w:color="auto" w:fill="FFFFFF"/>
        <w:ind w:left="709" w:right="-1"/>
        <w:contextualSpacing/>
        <w:textAlignment w:val="baseline"/>
        <w:rPr>
          <w:rFonts w:ascii="Times New Roman" w:hAnsi="Times New Roman"/>
          <w:sz w:val="28"/>
          <w:szCs w:val="28"/>
        </w:rPr>
      </w:pPr>
    </w:p>
    <w:p w:rsidR="00630F44" w:rsidRDefault="00630F44" w:rsidP="00630F44">
      <w:pPr>
        <w:widowControl w:val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П.В.Лене</w:t>
      </w:r>
      <w:r w:rsidR="00C90977">
        <w:rPr>
          <w:rFonts w:ascii="Times New Roman" w:hAnsi="Times New Roman"/>
          <w:sz w:val="28"/>
          <w:szCs w:val="28"/>
        </w:rPr>
        <w:t>ц</w:t>
      </w:r>
    </w:p>
    <w:p w:rsidR="00630F44" w:rsidRDefault="00630F44" w:rsidP="00630F44">
      <w:pPr>
        <w:widowControl w:val="0"/>
        <w:ind w:right="-1"/>
        <w:rPr>
          <w:rFonts w:ascii="Times New Roman" w:hAnsi="Times New Roman"/>
          <w:sz w:val="28"/>
          <w:szCs w:val="28"/>
        </w:rPr>
      </w:pPr>
    </w:p>
    <w:p w:rsidR="00630F44" w:rsidRDefault="00630F44" w:rsidP="00630F44">
      <w:pPr>
        <w:pStyle w:val="a4"/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30F44" w:rsidRDefault="00630F44" w:rsidP="00630F44">
      <w:pPr>
        <w:pStyle w:val="a4"/>
        <w:ind w:left="4820"/>
        <w:rPr>
          <w:sz w:val="28"/>
          <w:szCs w:val="28"/>
        </w:rPr>
      </w:pPr>
      <w:r>
        <w:rPr>
          <w:color w:val="000000"/>
          <w:sz w:val="28"/>
          <w:szCs w:val="28"/>
        </w:rPr>
        <w:t>Утверждено Постановлением</w:t>
      </w:r>
      <w:r>
        <w:rPr>
          <w:sz w:val="28"/>
          <w:szCs w:val="28"/>
        </w:rPr>
        <w:t xml:space="preserve"> Ярослав-Логовского</w:t>
      </w:r>
      <w:r>
        <w:rPr>
          <w:color w:val="000000"/>
          <w:sz w:val="28"/>
          <w:szCs w:val="28"/>
        </w:rPr>
        <w:t xml:space="preserve"> сельсовета </w:t>
      </w:r>
      <w:bookmarkStart w:id="0" w:name="_GoBack"/>
      <w:bookmarkEnd w:id="0"/>
      <w:r>
        <w:rPr>
          <w:color w:val="000000"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>Об утверждении Положения о порядке подведения итогов продажи муниципального имущества и порядке заключения с покупателем договора купли-продажи муници-пального имущества без объявления цены</w:t>
      </w:r>
      <w:proofErr w:type="gramStart"/>
      <w:r>
        <w:rPr>
          <w:iCs/>
          <w:color w:val="000000"/>
          <w:sz w:val="28"/>
          <w:szCs w:val="28"/>
        </w:rPr>
        <w:t>»</w:t>
      </w:r>
      <w:r w:rsidR="006E678E">
        <w:rPr>
          <w:sz w:val="28"/>
          <w:szCs w:val="28"/>
        </w:rPr>
        <w:t>о</w:t>
      </w:r>
      <w:proofErr w:type="gramEnd"/>
      <w:r w:rsidR="006E678E">
        <w:rPr>
          <w:sz w:val="28"/>
          <w:szCs w:val="28"/>
        </w:rPr>
        <w:t>т  22.12</w:t>
      </w:r>
      <w:r w:rsidR="003F1805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3F1805">
        <w:rPr>
          <w:sz w:val="28"/>
          <w:szCs w:val="28"/>
        </w:rPr>
        <w:t>20  №  20</w:t>
      </w:r>
    </w:p>
    <w:p w:rsidR="00630F44" w:rsidRDefault="00630F44" w:rsidP="00630F44">
      <w:pPr>
        <w:pStyle w:val="a4"/>
        <w:jc w:val="both"/>
      </w:pPr>
    </w:p>
    <w:p w:rsidR="00630F44" w:rsidRDefault="00630F44" w:rsidP="00630F44">
      <w:pPr>
        <w:pStyle w:val="a4"/>
        <w:jc w:val="center"/>
        <w:rPr>
          <w:b/>
          <w:lang w:eastAsia="zh-CN"/>
        </w:rPr>
      </w:pPr>
    </w:p>
    <w:p w:rsidR="00630F44" w:rsidRDefault="00630F44" w:rsidP="00630F44">
      <w:pPr>
        <w:pStyle w:val="a4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ПОЛОЖЕНИЕ</w:t>
      </w:r>
    </w:p>
    <w:p w:rsidR="00630F44" w:rsidRDefault="00630F44" w:rsidP="00630F44">
      <w:pPr>
        <w:pStyle w:val="a4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 порядкеподведения итогов продажи муниципального имущества</w:t>
      </w:r>
    </w:p>
    <w:p w:rsidR="00630F44" w:rsidRDefault="00630F44" w:rsidP="00630F44">
      <w:pPr>
        <w:pStyle w:val="a4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и </w:t>
      </w:r>
      <w:proofErr w:type="gramStart"/>
      <w:r>
        <w:rPr>
          <w:b/>
          <w:sz w:val="28"/>
          <w:szCs w:val="28"/>
          <w:lang w:eastAsia="zh-CN"/>
        </w:rPr>
        <w:t>порядке</w:t>
      </w:r>
      <w:proofErr w:type="gramEnd"/>
      <w:r>
        <w:rPr>
          <w:b/>
          <w:sz w:val="28"/>
          <w:szCs w:val="28"/>
          <w:lang w:eastAsia="zh-CN"/>
        </w:rPr>
        <w:t xml:space="preserve"> заключения с покупателем договора купли-продажи муниципального имущества без объявления цены</w:t>
      </w:r>
    </w:p>
    <w:p w:rsidR="00630F44" w:rsidRDefault="00630F44" w:rsidP="00630F44">
      <w:pPr>
        <w:pStyle w:val="a4"/>
        <w:jc w:val="both"/>
        <w:rPr>
          <w:sz w:val="28"/>
          <w:szCs w:val="28"/>
          <w:lang w:eastAsia="zh-CN"/>
        </w:rPr>
      </w:pPr>
    </w:p>
    <w:p w:rsidR="00630F44" w:rsidRDefault="00630F44" w:rsidP="00630F44">
      <w:pPr>
        <w:pStyle w:val="a4"/>
        <w:jc w:val="both"/>
        <w:rPr>
          <w:sz w:val="28"/>
          <w:szCs w:val="28"/>
          <w:lang w:eastAsia="zh-CN"/>
        </w:rPr>
      </w:pPr>
    </w:p>
    <w:p w:rsidR="00630F44" w:rsidRDefault="00630F44" w:rsidP="00630F44">
      <w:pPr>
        <w:pStyle w:val="a4"/>
        <w:ind w:firstLine="709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I. Общие положения</w:t>
      </w:r>
    </w:p>
    <w:p w:rsidR="00630F44" w:rsidRDefault="00630F44" w:rsidP="00630F44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Настоящее Положение о порядке подведения итогов продажи муниципального имущества Администрации  </w:t>
      </w:r>
      <w:r>
        <w:rPr>
          <w:sz w:val="28"/>
          <w:szCs w:val="28"/>
        </w:rPr>
        <w:t xml:space="preserve">Ярослав-Логовского </w:t>
      </w:r>
      <w:r>
        <w:rPr>
          <w:color w:val="000000"/>
          <w:sz w:val="28"/>
          <w:szCs w:val="28"/>
        </w:rPr>
        <w:t xml:space="preserve">сельсовета Родинского района Алтайского края без объявления цены и заключения с покупателем договора купли-продажи муниципального имущества Администрации </w:t>
      </w:r>
      <w:r>
        <w:rPr>
          <w:sz w:val="28"/>
          <w:szCs w:val="28"/>
        </w:rPr>
        <w:t xml:space="preserve"> Ярослав-Логовского</w:t>
      </w:r>
      <w:r>
        <w:rPr>
          <w:color w:val="000000"/>
          <w:sz w:val="28"/>
          <w:szCs w:val="28"/>
        </w:rPr>
        <w:t xml:space="preserve"> сельсовета Родинского района Алтайского края без объявления цены (далее – Положение) определяет процедуру подведения итогов продажи муниципального имущества Администрации </w:t>
      </w:r>
      <w:r>
        <w:rPr>
          <w:sz w:val="28"/>
          <w:szCs w:val="28"/>
        </w:rPr>
        <w:t xml:space="preserve"> Ярослав-Логовского</w:t>
      </w:r>
      <w:r>
        <w:rPr>
          <w:color w:val="000000"/>
          <w:sz w:val="28"/>
          <w:szCs w:val="28"/>
        </w:rPr>
        <w:t xml:space="preserve"> сельсовета Родинского района Алтайского края без объявления цены (далее именуется соответственно – имущество</w:t>
      </w:r>
      <w:proofErr w:type="gramEnd"/>
      <w:r>
        <w:rPr>
          <w:color w:val="000000"/>
          <w:sz w:val="28"/>
          <w:szCs w:val="28"/>
        </w:rPr>
        <w:t xml:space="preserve"> и продажа) и заключения с покупателем договора купли-продажи муниципального имущества Администрации </w:t>
      </w:r>
      <w:r>
        <w:rPr>
          <w:sz w:val="28"/>
          <w:szCs w:val="28"/>
        </w:rPr>
        <w:t xml:space="preserve"> Ярослав-Логовского</w:t>
      </w:r>
      <w:r>
        <w:rPr>
          <w:color w:val="000000"/>
          <w:sz w:val="28"/>
          <w:szCs w:val="28"/>
        </w:rPr>
        <w:t xml:space="preserve"> сельсовета Родинского района  Алтайского края без объявления цены.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Продажу имущества, подведение итогов продажи без объявления цены осуществляет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Ярослав-Логовского</w:t>
      </w:r>
      <w:r>
        <w:rPr>
          <w:color w:val="000000"/>
          <w:sz w:val="28"/>
          <w:szCs w:val="28"/>
        </w:rPr>
        <w:t xml:space="preserve"> сельсовета Родинского района  Алтайского кра</w:t>
      </w:r>
      <w:proofErr w:type="gramStart"/>
      <w:r>
        <w:rPr>
          <w:color w:val="000000"/>
          <w:sz w:val="28"/>
          <w:szCs w:val="28"/>
        </w:rPr>
        <w:t>я</w:t>
      </w:r>
      <w:r>
        <w:rPr>
          <w:sz w:val="28"/>
          <w:szCs w:val="28"/>
          <w:lang w:eastAsia="zh-CN"/>
        </w:rPr>
        <w:t>(</w:t>
      </w:r>
      <w:proofErr w:type="gramEnd"/>
      <w:r>
        <w:rPr>
          <w:sz w:val="28"/>
          <w:szCs w:val="28"/>
          <w:lang w:eastAsia="zh-CN"/>
        </w:rPr>
        <w:t>далее - администрация).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Ярослав-Логовского</w:t>
      </w:r>
      <w:r>
        <w:rPr>
          <w:color w:val="000000"/>
          <w:sz w:val="28"/>
          <w:szCs w:val="28"/>
        </w:rPr>
        <w:t xml:space="preserve"> сельсоветаРодинского района Алтайского края</w:t>
      </w:r>
      <w:r>
        <w:rPr>
          <w:sz w:val="28"/>
          <w:szCs w:val="28"/>
          <w:lang w:eastAsia="zh-CN"/>
        </w:rPr>
        <w:t>в процессе подготовки и проведения продажи имущества: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б) организует подготовку и размещение информационного сообщения о продаже имущества в</w:t>
      </w:r>
      <w:r>
        <w:rPr>
          <w:sz w:val="28"/>
          <w:szCs w:val="28"/>
        </w:rPr>
        <w:t>средствах массовой информации; на официальном сайте Администрации  Ярослав-Логовского</w:t>
      </w:r>
      <w:r>
        <w:rPr>
          <w:color w:val="000000"/>
          <w:sz w:val="28"/>
          <w:szCs w:val="28"/>
        </w:rPr>
        <w:t xml:space="preserve"> сельсовета Родинского района Алтайского края </w:t>
      </w:r>
      <w:r>
        <w:rPr>
          <w:sz w:val="28"/>
          <w:szCs w:val="28"/>
          <w:lang w:eastAsia="zh-CN"/>
        </w:rPr>
        <w:t xml:space="preserve">в соответствии с требованиями, установленными </w:t>
      </w:r>
      <w:r>
        <w:rPr>
          <w:sz w:val="28"/>
          <w:szCs w:val="28"/>
          <w:lang w:eastAsia="zh-CN"/>
        </w:rPr>
        <w:lastRenderedPageBreak/>
        <w:t xml:space="preserve">Федеральным законом </w:t>
      </w:r>
      <w:hyperlink r:id="rId9" w:tooltip="от 21.12.2001 № 178-ФЗ" w:history="1">
        <w:r>
          <w:rPr>
            <w:rStyle w:val="a3"/>
            <w:sz w:val="28"/>
            <w:szCs w:val="28"/>
            <w:lang w:eastAsia="zh-CN"/>
          </w:rPr>
          <w:t>от 21.12.2001 № 178-ФЗ</w:t>
        </w:r>
      </w:hyperlink>
      <w:r>
        <w:rPr>
          <w:sz w:val="28"/>
          <w:szCs w:val="28"/>
          <w:lang w:eastAsia="zh-CN"/>
        </w:rPr>
        <w:t xml:space="preserve"> «О приватизации государственного и муниципального имущества» и настоящим Положением;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в) принимает заявки юридических и физических лиц на приобретение имущества (далее именуются соответственно –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г) ведет учет заявок и предложений о цене приобретения имущества путем их регистрации в установленном администрацией порядке;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е) заключает с покупателем договор купли-продажи имущества;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ж) производит расчеты с покупателем;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з) организует подготовку и размещение информационного сообщения об итогах продажи имущества в</w:t>
      </w:r>
      <w:r>
        <w:rPr>
          <w:sz w:val="28"/>
          <w:szCs w:val="28"/>
        </w:rPr>
        <w:t>средствах массовой информации; на официальном сайте Администрации  Ярослав-Логовского</w:t>
      </w:r>
      <w:r>
        <w:rPr>
          <w:color w:val="000000"/>
          <w:sz w:val="28"/>
          <w:szCs w:val="28"/>
        </w:rPr>
        <w:t xml:space="preserve"> сельсовета Родинского района Алтайского края</w:t>
      </w:r>
      <w:r>
        <w:rPr>
          <w:sz w:val="28"/>
          <w:szCs w:val="28"/>
          <w:lang w:eastAsia="zh-CN"/>
        </w:rPr>
        <w:t xml:space="preserve">в соответствии с требованиями, установленными Федеральным законом </w:t>
      </w:r>
      <w:hyperlink r:id="rId10" w:tooltip="от 21.12.2001 № 178-ФЗ" w:history="1">
        <w:r>
          <w:rPr>
            <w:rStyle w:val="a3"/>
            <w:sz w:val="28"/>
            <w:szCs w:val="28"/>
            <w:lang w:eastAsia="zh-CN"/>
          </w:rPr>
          <w:t>от 21.12.2001 № 178-ФЗ</w:t>
        </w:r>
      </w:hyperlink>
      <w:r>
        <w:rPr>
          <w:sz w:val="28"/>
          <w:szCs w:val="28"/>
          <w:lang w:eastAsia="zh-CN"/>
        </w:rPr>
        <w:t xml:space="preserve"> «О приватизации государственного и муниципального имущества» и настоящим Положением;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к) осуществляет иные функции, предусмотренные Федеральным законом № 178-ФЗ «О приватизации государственного и муниципального имущества» и настоящим Положением;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4. Функции, предусмотренные </w:t>
      </w:r>
      <w:hyperlink r:id="rId11" w:history="1">
        <w:r>
          <w:rPr>
            <w:rStyle w:val="a3"/>
            <w:color w:val="auto"/>
            <w:sz w:val="28"/>
            <w:szCs w:val="28"/>
            <w:lang w:eastAsia="zh-CN"/>
          </w:rPr>
          <w:t>пунктом 3</w:t>
        </w:r>
      </w:hyperlink>
      <w:r>
        <w:rPr>
          <w:sz w:val="28"/>
          <w:szCs w:val="28"/>
          <w:lang w:eastAsia="zh-CN"/>
        </w:rPr>
        <w:t xml:space="preserve"> настоящего Положения, являются исключительными функциями администрации и не могут быть переданы иным лицам, за исключением случаев, предусмотренных законодательством Российской Федерации.</w:t>
      </w:r>
    </w:p>
    <w:p w:rsidR="00630F44" w:rsidRDefault="00630F44" w:rsidP="00630F44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5. В соответствии с </w:t>
      </w:r>
      <w:proofErr w:type="gramStart"/>
      <w:r>
        <w:rPr>
          <w:sz w:val="28"/>
          <w:szCs w:val="28"/>
          <w:lang w:eastAsia="zh-CN"/>
        </w:rPr>
        <w:t>ч</w:t>
      </w:r>
      <w:proofErr w:type="gramEnd"/>
      <w:r>
        <w:rPr>
          <w:sz w:val="28"/>
          <w:szCs w:val="28"/>
          <w:lang w:eastAsia="zh-CN"/>
        </w:rPr>
        <w:t xml:space="preserve">.1 ст.5 Федерального закона </w:t>
      </w:r>
      <w:hyperlink r:id="rId12" w:tooltip="от 21.12.2001 № 178-ФЗ" w:history="1">
        <w:r>
          <w:rPr>
            <w:rStyle w:val="a3"/>
            <w:sz w:val="28"/>
            <w:szCs w:val="28"/>
            <w:lang w:eastAsia="zh-CN"/>
          </w:rPr>
          <w:t>от 21.12.2001 № 178-ФЗ</w:t>
        </w:r>
      </w:hyperlink>
      <w:r>
        <w:rPr>
          <w:sz w:val="28"/>
          <w:szCs w:val="28"/>
          <w:lang w:eastAsia="zh-CN"/>
        </w:rPr>
        <w:t xml:space="preserve"> «О приватизации государственного и муниципального имущества» покупателями муниципального имущества могут быть любые физические и юридические лица, </w:t>
      </w:r>
      <w:r>
        <w:rPr>
          <w:rFonts w:eastAsia="Calibri"/>
          <w:sz w:val="28"/>
          <w:szCs w:val="28"/>
          <w:lang w:eastAsia="en-US"/>
        </w:rPr>
        <w:t>за исключением:</w:t>
      </w:r>
    </w:p>
    <w:p w:rsidR="00630F44" w:rsidRDefault="00630F44" w:rsidP="00630F44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государственных и муниципальных унитарных предприятий, государственных и муниципальных учреждений;</w:t>
      </w:r>
    </w:p>
    <w:p w:rsidR="00630F44" w:rsidRDefault="00630F44" w:rsidP="00630F44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3" w:history="1">
        <w:r>
          <w:rPr>
            <w:rStyle w:val="a3"/>
            <w:rFonts w:eastAsia="Calibri"/>
            <w:color w:val="auto"/>
            <w:sz w:val="28"/>
            <w:szCs w:val="28"/>
            <w:lang w:eastAsia="en-US"/>
          </w:rPr>
          <w:t>ст.25</w:t>
        </w:r>
      </w:hyperlink>
      <w:r>
        <w:rPr>
          <w:sz w:val="28"/>
          <w:szCs w:val="28"/>
          <w:lang w:eastAsia="zh-CN"/>
        </w:rPr>
        <w:t xml:space="preserve">Федерального закона </w:t>
      </w:r>
      <w:hyperlink r:id="rId14" w:tooltip="от 21.12.2001 № 178-ФЗ" w:history="1">
        <w:r>
          <w:rPr>
            <w:rStyle w:val="a3"/>
            <w:sz w:val="28"/>
            <w:szCs w:val="28"/>
            <w:lang w:eastAsia="zh-CN"/>
          </w:rPr>
          <w:t>от 21.12.2001 № 178-ФЗ</w:t>
        </w:r>
      </w:hyperlink>
      <w:r>
        <w:rPr>
          <w:sz w:val="28"/>
          <w:szCs w:val="28"/>
          <w:lang w:eastAsia="zh-CN"/>
        </w:rPr>
        <w:t xml:space="preserve"> «О приватизации государственного и муниципального имущества»</w:t>
      </w:r>
      <w:r>
        <w:rPr>
          <w:rFonts w:eastAsia="Calibri"/>
          <w:sz w:val="28"/>
          <w:szCs w:val="28"/>
          <w:lang w:eastAsia="en-US"/>
        </w:rPr>
        <w:t>;</w:t>
      </w:r>
    </w:p>
    <w:p w:rsidR="00630F44" w:rsidRDefault="00630F44" w:rsidP="00630F44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Осуществления функций исполнительного органа юридического лица.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 «группа лиц» и «контроль» используются в значениях, указанных соответственно в статьях 9 и 11 Федерального закона </w:t>
      </w:r>
      <w:hyperlink r:id="rId15" w:tooltip="от 26.07.2006 № 135-ФЗ" w:history="1">
        <w:r>
          <w:rPr>
            <w:rStyle w:val="a3"/>
            <w:sz w:val="28"/>
            <w:szCs w:val="28"/>
          </w:rPr>
          <w:t>от 26.07.2006 № 135-ФЗ</w:t>
        </w:r>
      </w:hyperlink>
      <w:r>
        <w:rPr>
          <w:sz w:val="28"/>
          <w:szCs w:val="28"/>
        </w:rPr>
        <w:t xml:space="preserve"> «О защите конкуренции».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</w:rPr>
      </w:pPr>
    </w:p>
    <w:p w:rsidR="00630F44" w:rsidRDefault="00630F44" w:rsidP="00630F44">
      <w:pPr>
        <w:pStyle w:val="a4"/>
        <w:ind w:firstLine="709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II. Порядок организации приема заявок и предложений о цене приобретения имущества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 Заявки со всеми прилагаемыми к ним документами направляются администрации по адресу, указанному в информационном сообщении, или подаются непосредственно по месту приема заявок.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Администрация осуществляет прием заявок в течение указанного в информационном сообщении срока.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Срок приема заявок должен быть не менее 25 рабочих дней. Определенная администрацией дата подведения итогов продажи имущества указывается в информационном сообщении.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 Форма бланка заявки приводится в информационном сообщении.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Претендент вправе подать только одно предложение о цене приобретения имущества.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в администрации, другой, с отметкой администрации о приеме заявки и прилагаемых к ней документов, – у претендента.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 Одновременно с заявкой претенденты представляют следующие документы: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юридические лица: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заверенные копии учредительных документов;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документ, содержащий сведения о доле Российской Федерации, субъекта Российской</w:t>
      </w:r>
      <w:r>
        <w:rPr>
          <w:sz w:val="28"/>
          <w:szCs w:val="28"/>
        </w:rPr>
        <w:t xml:space="preserve"> Федерации или муниципального образования в уставном капитале юридического лица (реестр владельцев акций либо </w:t>
      </w:r>
      <w:r>
        <w:rPr>
          <w:sz w:val="28"/>
          <w:szCs w:val="28"/>
        </w:rPr>
        <w:lastRenderedPageBreak/>
        <w:t xml:space="preserve">выписка из него или заверенное печатью юридического лица (при наличии печати) и подписанное его руководителем </w:t>
      </w:r>
      <w:r>
        <w:rPr>
          <w:sz w:val="28"/>
          <w:szCs w:val="28"/>
          <w:lang w:eastAsia="zh-CN"/>
        </w:rPr>
        <w:t>письмо);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физические лица предъявляют </w:t>
      </w:r>
      <w:hyperlink r:id="rId16" w:history="1">
        <w:r>
          <w:rPr>
            <w:rStyle w:val="a3"/>
            <w:color w:val="auto"/>
            <w:sz w:val="28"/>
            <w:szCs w:val="28"/>
            <w:lang w:eastAsia="zh-CN"/>
          </w:rPr>
          <w:t>документ</w:t>
        </w:r>
      </w:hyperlink>
      <w:r>
        <w:rPr>
          <w:sz w:val="28"/>
          <w:szCs w:val="28"/>
          <w:lang w:eastAsia="zh-CN"/>
        </w:rPr>
        <w:t>, удостоверяющий личность, или представляют копии всех его листов.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случае</w:t>
      </w:r>
      <w:proofErr w:type="gramStart"/>
      <w:r>
        <w:rPr>
          <w:sz w:val="28"/>
          <w:szCs w:val="28"/>
          <w:lang w:eastAsia="zh-CN"/>
        </w:rPr>
        <w:t>,</w:t>
      </w:r>
      <w:proofErr w:type="gramEnd"/>
      <w:r>
        <w:rPr>
          <w:sz w:val="28"/>
          <w:szCs w:val="28"/>
          <w:lang w:eastAsia="zh-C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8"/>
          <w:szCs w:val="28"/>
          <w:lang w:eastAsia="zh-CN"/>
        </w:rPr>
        <w:t>,</w:t>
      </w:r>
      <w:proofErr w:type="gramEnd"/>
      <w:r>
        <w:rPr>
          <w:sz w:val="28"/>
          <w:szCs w:val="28"/>
          <w:lang w:eastAsia="zh-C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в администрации, другой - у претендента.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5. При приеме заявки администрация: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6. Администрация отказывает претенденту в приеме заявки в случае, если: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а) заявка представлена по истечении срока приема заявок, указанного в информационном сообщении;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б) заявка представлена лицом, не уполномоченным претендентом на осуществление таких действий;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в) заявка оформлена с нарушением требований, установленных администрацией;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Указанный перечень оснований для отказа в приеме заявки является исчерпывающим.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Сотрудник администрации,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Непринятая заявка с прилагаемыми к ней документами возвращается в день ее получения администрацией претенденту или его полномочному представителю под расписку либо по почте (заказным письмом).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7. Принятые заявки и предложения о цене приобретения имущества администрация регистрирует в журнале приема заявок с присвоением каждой заявке номера и указанием даты и времени ее поступления.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Зарегистрированная заявка является поступившим администрации предложением (офертой) претендента, выражающим его намерение считать себя заключившим с администрацией договор купли-продажи имущества по предлагаемой претендентом цене приобретения.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</w:p>
    <w:p w:rsidR="00630F44" w:rsidRDefault="00630F44" w:rsidP="00630F44">
      <w:pPr>
        <w:pStyle w:val="a4"/>
        <w:ind w:firstLine="709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III. Порядок подведения итогов продажи </w:t>
      </w:r>
    </w:p>
    <w:p w:rsidR="00630F44" w:rsidRDefault="00630F44" w:rsidP="00630F44">
      <w:pPr>
        <w:pStyle w:val="a4"/>
        <w:ind w:firstLine="709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муниципального имущества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 По результатам рассмотрения представленных документов администрация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 Для определения покупателя имущества администрация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 Покупателем имущества признается: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 Протокол об итогах продажи имущества должен содержать: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а) сведения об имуществе;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б) общее количество зарегистрированных заявок;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г) сведения о рассмотренных </w:t>
      </w:r>
      <w:proofErr w:type="gramStart"/>
      <w:r>
        <w:rPr>
          <w:sz w:val="28"/>
          <w:szCs w:val="28"/>
          <w:lang w:eastAsia="zh-CN"/>
        </w:rPr>
        <w:t>предложениях</w:t>
      </w:r>
      <w:proofErr w:type="gramEnd"/>
      <w:r>
        <w:rPr>
          <w:sz w:val="28"/>
          <w:szCs w:val="28"/>
          <w:lang w:eastAsia="zh-CN"/>
        </w:rPr>
        <w:t xml:space="preserve"> о цене приобретения имущества с указанием подавших их претендентов;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д) сведения о покупателе имущества;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е) цену приобретения имущества, предложенную покупателем;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ж) иные необходимые сведения.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 </w:t>
      </w:r>
      <w:proofErr w:type="gramStart"/>
      <w:r>
        <w:rPr>
          <w:sz w:val="28"/>
          <w:szCs w:val="28"/>
          <w:lang w:eastAsia="zh-CN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имущества,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6. Если в указанный в информационном сообщении срок для приема заявок ни одна заявка не была </w:t>
      </w:r>
      <w:proofErr w:type="gramStart"/>
      <w:r>
        <w:rPr>
          <w:sz w:val="28"/>
          <w:szCs w:val="28"/>
          <w:lang w:eastAsia="zh-CN"/>
        </w:rPr>
        <w:t>зарегистрирована</w:t>
      </w:r>
      <w:proofErr w:type="gramEnd"/>
      <w:r>
        <w:rPr>
          <w:sz w:val="28"/>
          <w:szCs w:val="28"/>
          <w:lang w:eastAsia="zh-CN"/>
        </w:rPr>
        <w:t xml:space="preserve">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</w:p>
    <w:p w:rsidR="00630F44" w:rsidRDefault="00630F44" w:rsidP="00630F44">
      <w:pPr>
        <w:pStyle w:val="a4"/>
        <w:ind w:firstLine="709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IV. Порядок заключения договора купли-продажи имущества, оплаты имущества и передачи его покупателю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Договор купли-продажи имущества заключается в течение 10 дней </w:t>
      </w:r>
      <w:proofErr w:type="gramStart"/>
      <w:r>
        <w:rPr>
          <w:sz w:val="28"/>
          <w:szCs w:val="28"/>
          <w:lang w:eastAsia="zh-CN"/>
        </w:rPr>
        <w:t>с даты подведения</w:t>
      </w:r>
      <w:proofErr w:type="gramEnd"/>
      <w:r>
        <w:rPr>
          <w:sz w:val="28"/>
          <w:szCs w:val="28"/>
          <w:lang w:eastAsia="zh-CN"/>
        </w:rPr>
        <w:t xml:space="preserve"> итогов продажи.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17" w:tgtFrame="Logical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  <w:lang w:eastAsia="zh-CN"/>
        </w:rPr>
        <w:t>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Оплата имущества производится в размере предложенной покупателем цены приобретения имущества.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 Факт оплаты имущества подтверждается выпиской со счета администрации, подтверждающей поступление сре</w:t>
      </w:r>
      <w:proofErr w:type="gramStart"/>
      <w:r>
        <w:rPr>
          <w:sz w:val="28"/>
          <w:szCs w:val="28"/>
          <w:lang w:eastAsia="zh-CN"/>
        </w:rPr>
        <w:t>дств в р</w:t>
      </w:r>
      <w:proofErr w:type="gramEnd"/>
      <w:r>
        <w:rPr>
          <w:sz w:val="28"/>
          <w:szCs w:val="28"/>
          <w:lang w:eastAsia="zh-CN"/>
        </w:rPr>
        <w:t>азмере и сроки, указанные в договоре купли-продажи имущества или решении о рассрочке оплаты имущества.</w:t>
      </w:r>
    </w:p>
    <w:p w:rsidR="00630F44" w:rsidRDefault="00630F44" w:rsidP="00630F44">
      <w:pPr>
        <w:pStyle w:val="a4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5. Администрация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630F44" w:rsidRDefault="00630F44" w:rsidP="00630F44">
      <w:pPr>
        <w:pStyle w:val="a4"/>
        <w:jc w:val="both"/>
        <w:rPr>
          <w:lang w:eastAsia="zh-CN"/>
        </w:rPr>
      </w:pPr>
    </w:p>
    <w:p w:rsidR="002F56B9" w:rsidRDefault="002F56B9"/>
    <w:sectPr w:rsidR="002F56B9" w:rsidSect="000F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60EC"/>
    <w:multiLevelType w:val="hybridMultilevel"/>
    <w:tmpl w:val="5A724B28"/>
    <w:lvl w:ilvl="0" w:tplc="D4DCB70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F44"/>
    <w:rsid w:val="000C35B8"/>
    <w:rsid w:val="000F3174"/>
    <w:rsid w:val="001B50E2"/>
    <w:rsid w:val="002F56B9"/>
    <w:rsid w:val="003F1484"/>
    <w:rsid w:val="003F1805"/>
    <w:rsid w:val="00630F44"/>
    <w:rsid w:val="006E678E"/>
    <w:rsid w:val="00C9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30F44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63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Верхний колонтитул1"/>
    <w:basedOn w:val="a"/>
    <w:rsid w:val="00630F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3.1.36:8080/content/act/14ad74f2-7fbd-466a-aef6-31478249e229.doc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80b419d8-e000-4bd8-9220-ece99111815d.html" TargetMode="External"/><Relationship Id="rId12" Type="http://schemas.openxmlformats.org/officeDocument/2006/relationships/hyperlink" Target="http://nla-service.scli.ru:8080/rnla-links/ws/content/act/6ede0023-a5d1-4b11-8881-70505f2fb9c9.html" TargetMode="External"/><Relationship Id="rId17" Type="http://schemas.openxmlformats.org/officeDocument/2006/relationships/hyperlink" Target="http://nla-service.scli.ru:8080/rnla-links/ws/content/act/ea4730e2-0388-4aee-bd89-0cbc2c54574b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96e20c02-1b12-465a-b64c-24aa92270007.html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nla-service.scli.ru:8080/rnla-links/ws/content/act/6ede0023-a5d1-4b11-8881-70505f2fb9c9.html" TargetMode="External"/><Relationship Id="rId15" Type="http://schemas.openxmlformats.org/officeDocument/2006/relationships/hyperlink" Target="http://nla-service.scli.ru:8080/rnla-links/ws/content/act/46fe6122-83a1-41d3-a87f-ca82977fb101.html" TargetMode="External"/><Relationship Id="rId10" Type="http://schemas.openxmlformats.org/officeDocument/2006/relationships/hyperlink" Target="http://nla-service.scli.ru:8080/rnla-links/ws/content/act/6ede0023-a5d1-4b11-8881-70505f2fb9c9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scli.ru:8080/rnla-links/ws/content/act/6ede0023-a5d1-4b11-8881-70505f2fb9c9.html" TargetMode="External"/><Relationship Id="rId14" Type="http://schemas.openxmlformats.org/officeDocument/2006/relationships/hyperlink" Target="http://nla-service.scli.ru:8080/rnla-links/ws/content/act/6ede0023-a5d1-4b11-8881-70505f2fb9c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9</cp:revision>
  <cp:lastPrinted>2020-12-22T04:12:00Z</cp:lastPrinted>
  <dcterms:created xsi:type="dcterms:W3CDTF">2020-11-05T05:11:00Z</dcterms:created>
  <dcterms:modified xsi:type="dcterms:W3CDTF">2020-12-22T04:13:00Z</dcterms:modified>
</cp:coreProperties>
</file>